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9"/>
        <w:gridCol w:w="1478"/>
        <w:gridCol w:w="1468"/>
        <w:gridCol w:w="159"/>
        <w:gridCol w:w="1478"/>
        <w:gridCol w:w="1468"/>
        <w:gridCol w:w="153"/>
        <w:gridCol w:w="1430"/>
        <w:gridCol w:w="1420"/>
        <w:gridCol w:w="163"/>
        <w:gridCol w:w="1225"/>
        <w:gridCol w:w="1269"/>
        <w:gridCol w:w="159"/>
        <w:gridCol w:w="1201"/>
        <w:gridCol w:w="150"/>
        <w:gridCol w:w="1477"/>
      </w:tblGrid>
      <w:tr w:rsidR="00D27F95" w:rsidTr="00D27F95">
        <w:trPr>
          <w:trHeight w:val="330"/>
          <w:tblCellSpacing w:w="15" w:type="dxa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Prelim Round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 w:rsidP="004F3847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</w:t>
            </w:r>
            <w:r w:rsidR="004F3847">
              <w:rPr>
                <w:rStyle w:val="Strong"/>
                <w:sz w:val="27"/>
                <w:szCs w:val="27"/>
              </w:rPr>
              <w:t>7</w:t>
            </w: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P.Sees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D51A1D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P.Sees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P.Sees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P.Sees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27F9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27F95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27F9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432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76109" w:rsidRDefault="00D27F95" w:rsidP="00B761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bookmarkStart w:id="0" w:name="_GoBack"/>
            <w:bookmarkEnd w:id="0"/>
            <w:proofErr w:type="spellEnd"/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T.Love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7D472C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C.Worton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432" w:type="dxa"/>
            <w:vMerge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  <w:r w:rsidRPr="00B35D2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B.Hayes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B.Hayes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D.Voss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M.White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M.White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6B0020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472C0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M.White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P.Keller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J.Miller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6B0020" w:rsidP="0051092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6314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</w:t>
            </w:r>
            <w:r w:rsidR="00127712">
              <w:rPr>
                <w:rFonts w:eastAsia="Times New Roman"/>
                <w:bCs/>
              </w:rPr>
              <w:t>Miller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B35D2C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Miller</w:t>
            </w:r>
            <w:proofErr w:type="spellEnd"/>
            <w:r w:rsidRPr="00B35D2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I.Lindfield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P.Sees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1060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27712" w:rsidP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M.Rudd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G.Hodder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6B0020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J.Campbell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M.White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b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G.Hodder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6B0020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M.White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G.Larner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D.Saunders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D.Saunders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127712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D.Saunders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G.O’Neale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B.Scrivens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B.Hayes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R.Crispin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G.O’Neale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D472C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</w:t>
            </w:r>
            <w:r w:rsidR="006B0020">
              <w:rPr>
                <w:rFonts w:eastAsia="Times New Roman"/>
                <w:bCs/>
              </w:rPr>
              <w:t>O’Neale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  <w:r w:rsidRPr="00B35D2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I.Lindfield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I.Lindfield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M.Knight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  <w:r w:rsidRPr="00B35D2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B.Hayes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B.Hayes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J.Turner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C.Worton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C.Worton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4F384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</w:t>
            </w:r>
            <w:r w:rsidR="004F3847">
              <w:rPr>
                <w:rFonts w:eastAsia="Times New Roman"/>
                <w:bCs/>
              </w:rPr>
              <w:t>Roberts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6B0020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F3847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B.Challis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 w:rsidP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F3847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F3847" w:rsidP="004F384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6B0020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F3847" w:rsidP="00A77BAD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K.Sherlock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P.Sees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27F95" w:rsidTr="00D27F95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F3847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P.Sees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106EEC"/>
    <w:rsid w:val="00127712"/>
    <w:rsid w:val="002B35DF"/>
    <w:rsid w:val="003368FE"/>
    <w:rsid w:val="004274E9"/>
    <w:rsid w:val="004C4266"/>
    <w:rsid w:val="004F3847"/>
    <w:rsid w:val="0057025A"/>
    <w:rsid w:val="006B0020"/>
    <w:rsid w:val="006B2342"/>
    <w:rsid w:val="006E05C8"/>
    <w:rsid w:val="007D472C"/>
    <w:rsid w:val="008728F8"/>
    <w:rsid w:val="00902EE1"/>
    <w:rsid w:val="00A77BAD"/>
    <w:rsid w:val="00B0552C"/>
    <w:rsid w:val="00B13644"/>
    <w:rsid w:val="00B35D2C"/>
    <w:rsid w:val="00B76109"/>
    <w:rsid w:val="00C82A4F"/>
    <w:rsid w:val="00C96E56"/>
    <w:rsid w:val="00D23BF6"/>
    <w:rsid w:val="00D27F95"/>
    <w:rsid w:val="00D472C0"/>
    <w:rsid w:val="00DC06A2"/>
    <w:rsid w:val="00E50E41"/>
    <w:rsid w:val="00E779DB"/>
    <w:rsid w:val="00FD090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 Latchford</cp:lastModifiedBy>
  <cp:revision>4</cp:revision>
  <dcterms:created xsi:type="dcterms:W3CDTF">2017-05-17T16:39:00Z</dcterms:created>
  <dcterms:modified xsi:type="dcterms:W3CDTF">2017-12-12T14:27:00Z</dcterms:modified>
</cp:coreProperties>
</file>